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006" w:rsidRDefault="00241006">
      <w:pPr>
        <w:pStyle w:val="a4"/>
        <w:jc w:val="right"/>
      </w:pPr>
      <w:bookmarkStart w:id="0" w:name="_Toc105952700"/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1C1B77" w:rsidRDefault="001C1B77" w:rsidP="001C1B77">
      <w:pPr>
        <w:pStyle w:val="a4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41006" w:rsidRPr="002039E4" w:rsidRDefault="00241006">
      <w:pPr>
        <w:shd w:val="clear" w:color="auto" w:fill="FFFFFF"/>
        <w:jc w:val="center"/>
        <w:rPr>
          <w:b/>
          <w:sz w:val="32"/>
          <w:szCs w:val="32"/>
        </w:rPr>
      </w:pPr>
    </w:p>
    <w:p w:rsidR="00241006" w:rsidRPr="002039E4" w:rsidRDefault="00241006">
      <w:pPr>
        <w:pStyle w:val="1"/>
        <w:rPr>
          <w:szCs w:val="32"/>
        </w:rPr>
      </w:pPr>
      <w:r w:rsidRPr="002039E4">
        <w:rPr>
          <w:szCs w:val="32"/>
        </w:rPr>
        <w:t>ПОСТАНОВЛЕНИЕ</w:t>
      </w:r>
    </w:p>
    <w:p w:rsidR="00241006" w:rsidRDefault="00241006"/>
    <w:p w:rsidR="00241006" w:rsidRDefault="00241006">
      <w:pPr>
        <w:rPr>
          <w:b/>
          <w:bCs/>
        </w:rPr>
      </w:pPr>
    </w:p>
    <w:p w:rsidR="006D2B5B" w:rsidRPr="006D2B5B" w:rsidRDefault="006D29C7" w:rsidP="00FA35C5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</w:t>
      </w:r>
      <w:r w:rsidR="00FA35C5">
        <w:rPr>
          <w:b w:val="0"/>
          <w:sz w:val="28"/>
          <w:szCs w:val="28"/>
        </w:rPr>
        <w:t xml:space="preserve"> октября </w:t>
      </w:r>
      <w:r w:rsidR="006D2B5B" w:rsidRPr="006D2B5B">
        <w:rPr>
          <w:b w:val="0"/>
          <w:sz w:val="28"/>
          <w:szCs w:val="28"/>
        </w:rPr>
        <w:t xml:space="preserve">2011 </w:t>
      </w:r>
      <w:r w:rsidR="00FA35C5">
        <w:rPr>
          <w:b w:val="0"/>
          <w:sz w:val="28"/>
          <w:szCs w:val="28"/>
        </w:rPr>
        <w:t>года</w:t>
      </w:r>
      <w:r w:rsidR="006D2B5B" w:rsidRPr="006D2B5B">
        <w:rPr>
          <w:b w:val="0"/>
          <w:sz w:val="28"/>
          <w:szCs w:val="28"/>
        </w:rPr>
        <w:t xml:space="preserve">                     </w:t>
      </w:r>
      <w:r>
        <w:rPr>
          <w:b w:val="0"/>
          <w:sz w:val="28"/>
          <w:szCs w:val="28"/>
        </w:rPr>
        <w:t xml:space="preserve">     </w:t>
      </w:r>
      <w:r w:rsidR="006D2B5B" w:rsidRPr="006D2B5B">
        <w:rPr>
          <w:b w:val="0"/>
          <w:sz w:val="28"/>
          <w:szCs w:val="28"/>
        </w:rPr>
        <w:t xml:space="preserve"> </w:t>
      </w:r>
      <w:r w:rsidR="006D2B5B" w:rsidRPr="006D2B5B">
        <w:rPr>
          <w:b w:val="0"/>
          <w:sz w:val="28"/>
          <w:szCs w:val="28"/>
        </w:rPr>
        <w:sym w:font="Times New Roman" w:char="2116"/>
      </w:r>
      <w:r w:rsidR="006D2B5B" w:rsidRPr="006D2B5B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73</w:t>
      </w:r>
      <w:r w:rsidR="006D2B5B" w:rsidRPr="006D2B5B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           </w:t>
      </w:r>
      <w:r w:rsidR="006D2B5B" w:rsidRPr="006D2B5B">
        <w:rPr>
          <w:b w:val="0"/>
          <w:sz w:val="28"/>
          <w:szCs w:val="28"/>
        </w:rPr>
        <w:t xml:space="preserve">     х.Верхний Митякин</w:t>
      </w:r>
    </w:p>
    <w:p w:rsidR="006D2B5B" w:rsidRPr="0043422F" w:rsidRDefault="006D2B5B" w:rsidP="006D29C7">
      <w:pPr>
        <w:pStyle w:val="a9"/>
        <w:tabs>
          <w:tab w:val="clear" w:pos="4536"/>
          <w:tab w:val="left" w:pos="0"/>
          <w:tab w:val="center" w:pos="9720"/>
        </w:tabs>
        <w:jc w:val="both"/>
        <w:rPr>
          <w:b/>
          <w:sz w:val="28"/>
          <w:szCs w:val="28"/>
        </w:rPr>
      </w:pPr>
    </w:p>
    <w:p w:rsidR="006D2B5B" w:rsidRPr="0043422F" w:rsidRDefault="006D2B5B" w:rsidP="006D2B5B">
      <w:pPr>
        <w:pStyle w:val="a9"/>
        <w:tabs>
          <w:tab w:val="left" w:pos="708"/>
        </w:tabs>
        <w:jc w:val="center"/>
        <w:rPr>
          <w:b/>
          <w:sz w:val="28"/>
          <w:szCs w:val="28"/>
        </w:rPr>
      </w:pPr>
    </w:p>
    <w:p w:rsidR="006D2B5B" w:rsidRDefault="006D2B5B" w:rsidP="006D2B5B">
      <w:pPr>
        <w:rPr>
          <w:sz w:val="8"/>
        </w:rPr>
      </w:pPr>
    </w:p>
    <w:p w:rsidR="006D2B5B" w:rsidRDefault="006D2B5B" w:rsidP="006D2B5B">
      <w:pPr>
        <w:rPr>
          <w:sz w:val="8"/>
        </w:rPr>
      </w:pPr>
    </w:p>
    <w:p w:rsidR="006D2B5B" w:rsidRDefault="006D2B5B" w:rsidP="006D2B5B">
      <w:pPr>
        <w:pStyle w:val="Style9"/>
        <w:widowControl/>
        <w:spacing w:before="58" w:line="240" w:lineRule="auto"/>
        <w:jc w:val="center"/>
        <w:rPr>
          <w:rStyle w:val="FontStyle21"/>
          <w:sz w:val="28"/>
        </w:rPr>
      </w:pPr>
      <w:r w:rsidRPr="00AF25B2">
        <w:rPr>
          <w:rStyle w:val="FontStyle21"/>
          <w:sz w:val="28"/>
        </w:rPr>
        <w:t xml:space="preserve">О порядке осуществления органами местного </w:t>
      </w:r>
    </w:p>
    <w:p w:rsidR="006D2B5B" w:rsidRDefault="006D2B5B" w:rsidP="006D2B5B">
      <w:pPr>
        <w:pStyle w:val="Style9"/>
        <w:widowControl/>
        <w:spacing w:before="58" w:line="240" w:lineRule="auto"/>
        <w:jc w:val="center"/>
        <w:rPr>
          <w:rStyle w:val="FontStyle21"/>
          <w:sz w:val="28"/>
        </w:rPr>
      </w:pPr>
      <w:r w:rsidRPr="00AF25B2">
        <w:rPr>
          <w:rStyle w:val="FontStyle21"/>
          <w:sz w:val="28"/>
        </w:rPr>
        <w:t xml:space="preserve">самоуправления </w:t>
      </w:r>
      <w:r>
        <w:rPr>
          <w:rStyle w:val="FontStyle21"/>
          <w:sz w:val="28"/>
        </w:rPr>
        <w:t>Красновского сельского поселения</w:t>
      </w:r>
    </w:p>
    <w:p w:rsidR="006D2B5B" w:rsidRDefault="006D2B5B" w:rsidP="006D2B5B">
      <w:pPr>
        <w:pStyle w:val="Style9"/>
        <w:widowControl/>
        <w:spacing w:before="58" w:line="240" w:lineRule="auto"/>
        <w:jc w:val="center"/>
        <w:rPr>
          <w:rStyle w:val="FontStyle21"/>
          <w:sz w:val="28"/>
        </w:rPr>
      </w:pPr>
      <w:r w:rsidRPr="00AF25B2">
        <w:rPr>
          <w:rStyle w:val="FontStyle21"/>
          <w:sz w:val="28"/>
        </w:rPr>
        <w:t xml:space="preserve"> функций и полномочий учредителя муниципального у</w:t>
      </w:r>
      <w:r w:rsidRPr="00AF25B2">
        <w:rPr>
          <w:rStyle w:val="FontStyle21"/>
          <w:sz w:val="28"/>
        </w:rPr>
        <w:t>ч</w:t>
      </w:r>
      <w:r w:rsidRPr="00AF25B2">
        <w:rPr>
          <w:rStyle w:val="FontStyle21"/>
          <w:sz w:val="28"/>
        </w:rPr>
        <w:t>режд</w:t>
      </w:r>
      <w:r w:rsidRPr="00AF25B2">
        <w:rPr>
          <w:rStyle w:val="FontStyle21"/>
          <w:sz w:val="28"/>
        </w:rPr>
        <w:t>е</w:t>
      </w:r>
      <w:r w:rsidRPr="00AF25B2">
        <w:rPr>
          <w:rStyle w:val="FontStyle21"/>
          <w:sz w:val="28"/>
        </w:rPr>
        <w:t>ния</w:t>
      </w:r>
    </w:p>
    <w:p w:rsidR="006D2B5B" w:rsidRPr="00AF25B2" w:rsidRDefault="006D2B5B" w:rsidP="006D2B5B">
      <w:pPr>
        <w:pStyle w:val="Style9"/>
        <w:widowControl/>
        <w:spacing w:before="58" w:line="240" w:lineRule="auto"/>
        <w:jc w:val="center"/>
        <w:rPr>
          <w:rStyle w:val="FontStyle21"/>
          <w:sz w:val="28"/>
        </w:rPr>
      </w:pPr>
    </w:p>
    <w:p w:rsidR="006D2B5B" w:rsidRPr="00AF25B2" w:rsidRDefault="006D2B5B" w:rsidP="006D2B5B">
      <w:pPr>
        <w:pStyle w:val="Style10"/>
        <w:widowControl/>
        <w:spacing w:line="240" w:lineRule="auto"/>
        <w:rPr>
          <w:szCs w:val="20"/>
        </w:rPr>
      </w:pPr>
    </w:p>
    <w:p w:rsidR="006D2B5B" w:rsidRPr="00AF25B2" w:rsidRDefault="006D2B5B" w:rsidP="006D2B5B">
      <w:pPr>
        <w:pStyle w:val="Style10"/>
        <w:widowControl/>
        <w:spacing w:before="58" w:line="240" w:lineRule="auto"/>
        <w:ind w:firstLine="800"/>
        <w:rPr>
          <w:rStyle w:val="FontStyle21"/>
          <w:sz w:val="28"/>
        </w:rPr>
      </w:pPr>
      <w:r w:rsidRPr="00AF25B2">
        <w:rPr>
          <w:rStyle w:val="FontStyle21"/>
          <w:sz w:val="28"/>
        </w:rPr>
        <w:t>В соответствии с Федеральным законом от 08.05.2010 № 83-ФЗ «О внесении изменений в отдельные законодательные акты Российской Федерации в связи с с</w:t>
      </w:r>
      <w:r w:rsidRPr="00AF25B2">
        <w:rPr>
          <w:rStyle w:val="FontStyle21"/>
          <w:sz w:val="28"/>
        </w:rPr>
        <w:t>о</w:t>
      </w:r>
      <w:r w:rsidRPr="00AF25B2">
        <w:rPr>
          <w:rStyle w:val="FontStyle21"/>
          <w:sz w:val="28"/>
        </w:rPr>
        <w:t>вершенствованием правового положения государственных (муниципальных) учр</w:t>
      </w:r>
      <w:r w:rsidRPr="00AF25B2">
        <w:rPr>
          <w:rStyle w:val="FontStyle21"/>
          <w:sz w:val="28"/>
        </w:rPr>
        <w:t>е</w:t>
      </w:r>
      <w:r w:rsidRPr="00AF25B2">
        <w:rPr>
          <w:rStyle w:val="FontStyle21"/>
          <w:sz w:val="28"/>
        </w:rPr>
        <w:t xml:space="preserve">ждений», </w:t>
      </w:r>
    </w:p>
    <w:p w:rsidR="006D2B5B" w:rsidRDefault="006D2B5B" w:rsidP="006D2B5B">
      <w:pPr>
        <w:pStyle w:val="Style13"/>
        <w:widowControl/>
        <w:spacing w:line="240" w:lineRule="exact"/>
        <w:ind w:left="4248"/>
        <w:jc w:val="both"/>
        <w:rPr>
          <w:sz w:val="20"/>
          <w:szCs w:val="20"/>
        </w:rPr>
      </w:pPr>
    </w:p>
    <w:p w:rsidR="006D2B5B" w:rsidRPr="006D2B5B" w:rsidRDefault="006D2B5B" w:rsidP="006D2B5B">
      <w:pPr>
        <w:pStyle w:val="a4"/>
        <w:rPr>
          <w:sz w:val="32"/>
        </w:rPr>
      </w:pPr>
      <w:r>
        <w:rPr>
          <w:sz w:val="32"/>
        </w:rPr>
        <w:t>ПОСТАНОВЛЯЮ:</w:t>
      </w:r>
    </w:p>
    <w:p w:rsidR="006D2B5B" w:rsidRDefault="006D2B5B" w:rsidP="006D2B5B">
      <w:pPr>
        <w:pStyle w:val="Style12"/>
        <w:widowControl/>
        <w:spacing w:line="240" w:lineRule="exact"/>
        <w:ind w:left="778" w:firstLine="0"/>
        <w:rPr>
          <w:sz w:val="20"/>
          <w:szCs w:val="20"/>
        </w:rPr>
      </w:pPr>
    </w:p>
    <w:p w:rsidR="006D2B5B" w:rsidRPr="00AF25B2" w:rsidRDefault="006D2B5B" w:rsidP="00FA35C5">
      <w:pPr>
        <w:pStyle w:val="Style12"/>
        <w:widowControl/>
        <w:tabs>
          <w:tab w:val="left" w:pos="994"/>
        </w:tabs>
        <w:spacing w:before="72" w:line="240" w:lineRule="auto"/>
        <w:ind w:firstLine="777"/>
        <w:jc w:val="both"/>
        <w:rPr>
          <w:rStyle w:val="FontStyle21"/>
          <w:sz w:val="28"/>
        </w:rPr>
      </w:pPr>
      <w:r w:rsidRPr="00AF25B2">
        <w:rPr>
          <w:rStyle w:val="FontStyle21"/>
          <w:sz w:val="28"/>
        </w:rPr>
        <w:t>1.</w:t>
      </w:r>
      <w:r w:rsidRPr="00AF25B2">
        <w:rPr>
          <w:rStyle w:val="FontStyle21"/>
          <w:szCs w:val="20"/>
        </w:rPr>
        <w:tab/>
      </w:r>
      <w:r w:rsidR="00FA35C5">
        <w:rPr>
          <w:rStyle w:val="FontStyle21"/>
          <w:sz w:val="28"/>
        </w:rPr>
        <w:t>Утвердить п</w:t>
      </w:r>
      <w:r w:rsidRPr="00AF25B2">
        <w:rPr>
          <w:rStyle w:val="FontStyle21"/>
          <w:sz w:val="28"/>
        </w:rPr>
        <w:t>оложение об осуществлении орга</w:t>
      </w:r>
      <w:r>
        <w:rPr>
          <w:rStyle w:val="FontStyle21"/>
          <w:sz w:val="28"/>
        </w:rPr>
        <w:t>нами местного самоуправления Красновского сельского поселения функций и полномочий учредит</w:t>
      </w:r>
      <w:r w:rsidRPr="00AF25B2">
        <w:rPr>
          <w:rStyle w:val="FontStyle21"/>
          <w:sz w:val="28"/>
        </w:rPr>
        <w:t>еля муниципального бюджетного учреждения</w:t>
      </w:r>
      <w:r w:rsidR="00FA35C5">
        <w:rPr>
          <w:rStyle w:val="FontStyle21"/>
          <w:sz w:val="28"/>
        </w:rPr>
        <w:t xml:space="preserve"> согласно </w:t>
      </w:r>
      <w:r w:rsidRPr="00AF25B2">
        <w:rPr>
          <w:rStyle w:val="FontStyle21"/>
          <w:sz w:val="28"/>
        </w:rPr>
        <w:t>прилож</w:t>
      </w:r>
      <w:r w:rsidRPr="00AF25B2">
        <w:rPr>
          <w:rStyle w:val="FontStyle21"/>
          <w:sz w:val="28"/>
        </w:rPr>
        <w:t>е</w:t>
      </w:r>
      <w:r w:rsidRPr="00AF25B2">
        <w:rPr>
          <w:rStyle w:val="FontStyle21"/>
          <w:sz w:val="28"/>
        </w:rPr>
        <w:t>ни</w:t>
      </w:r>
      <w:r w:rsidR="00FA35C5">
        <w:rPr>
          <w:rStyle w:val="FontStyle21"/>
          <w:sz w:val="28"/>
        </w:rPr>
        <w:t>ю к данному постановлению</w:t>
      </w:r>
      <w:r w:rsidRPr="00AF25B2">
        <w:rPr>
          <w:rStyle w:val="FontStyle21"/>
          <w:sz w:val="28"/>
        </w:rPr>
        <w:t>.</w:t>
      </w:r>
    </w:p>
    <w:p w:rsidR="006D2B5B" w:rsidRPr="0043422F" w:rsidRDefault="006D2B5B" w:rsidP="006D2B5B">
      <w:pPr>
        <w:pStyle w:val="Style12"/>
        <w:widowControl/>
        <w:numPr>
          <w:ilvl w:val="0"/>
          <w:numId w:val="2"/>
        </w:numPr>
        <w:tabs>
          <w:tab w:val="left" w:pos="1075"/>
        </w:tabs>
        <w:spacing w:line="298" w:lineRule="exact"/>
        <w:ind w:firstLine="720"/>
        <w:jc w:val="both"/>
        <w:rPr>
          <w:rStyle w:val="FontStyle21"/>
          <w:sz w:val="28"/>
        </w:rPr>
      </w:pPr>
      <w:r w:rsidRPr="0043422F">
        <w:rPr>
          <w:rStyle w:val="FontStyle21"/>
          <w:sz w:val="28"/>
        </w:rPr>
        <w:t>Настоящее постановление вступает в силу с момента подписания.</w:t>
      </w:r>
    </w:p>
    <w:p w:rsidR="006D2B5B" w:rsidRDefault="006D2B5B" w:rsidP="006D2B5B">
      <w:pPr>
        <w:numPr>
          <w:ilvl w:val="0"/>
          <w:numId w:val="2"/>
        </w:numPr>
        <w:spacing w:before="75" w:after="75"/>
        <w:ind w:firstLine="720"/>
        <w:rPr>
          <w:sz w:val="28"/>
          <w:szCs w:val="28"/>
        </w:rPr>
      </w:pPr>
      <w:r w:rsidRPr="00594F8B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настоящего постановления оставляю за собой.</w:t>
      </w:r>
      <w:r w:rsidRPr="00594F8B">
        <w:rPr>
          <w:sz w:val="28"/>
          <w:szCs w:val="28"/>
        </w:rPr>
        <w:t xml:space="preserve"> </w:t>
      </w:r>
    </w:p>
    <w:p w:rsidR="006D2B5B" w:rsidRPr="00375F1C" w:rsidRDefault="006D2B5B" w:rsidP="006D2B5B">
      <w:pPr>
        <w:shd w:val="clear" w:color="auto" w:fill="FFFFFF"/>
        <w:spacing w:line="312" w:lineRule="exact"/>
        <w:ind w:firstLine="800"/>
        <w:jc w:val="both"/>
        <w:rPr>
          <w:sz w:val="28"/>
          <w:szCs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>сектор экономики и финансов</w:t>
      </w:r>
    </w:p>
    <w:p w:rsidR="006D2B5B" w:rsidRDefault="006D2B5B" w:rsidP="006D2B5B">
      <w:pPr>
        <w:ind w:left="567" w:right="-1"/>
        <w:jc w:val="both"/>
        <w:rPr>
          <w:sz w:val="28"/>
        </w:rPr>
      </w:pPr>
      <w:r>
        <w:rPr>
          <w:sz w:val="28"/>
        </w:rPr>
        <w:t xml:space="preserve">администрации </w:t>
      </w: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FA35C5" w:rsidRDefault="00FA35C5" w:rsidP="006D2B5B">
      <w:pPr>
        <w:ind w:left="567" w:right="-1"/>
        <w:jc w:val="both"/>
        <w:rPr>
          <w:sz w:val="28"/>
        </w:rPr>
      </w:pPr>
    </w:p>
    <w:p w:rsidR="00FA35C5" w:rsidRDefault="00FA35C5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567" w:right="-1"/>
        <w:jc w:val="both"/>
        <w:rPr>
          <w:sz w:val="28"/>
        </w:rPr>
      </w:pPr>
    </w:p>
    <w:p w:rsidR="006D2B5B" w:rsidRDefault="006D2B5B" w:rsidP="006D2B5B">
      <w:pPr>
        <w:ind w:left="60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D2B5B" w:rsidRDefault="006D2B5B" w:rsidP="006D2B5B">
      <w:pPr>
        <w:ind w:left="60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C60E7">
        <w:rPr>
          <w:sz w:val="28"/>
          <w:szCs w:val="28"/>
        </w:rPr>
        <w:t>постановлен</w:t>
      </w:r>
      <w:r>
        <w:rPr>
          <w:sz w:val="28"/>
          <w:szCs w:val="28"/>
        </w:rPr>
        <w:t>ию администрации Красновского</w:t>
      </w:r>
    </w:p>
    <w:p w:rsidR="006D2B5B" w:rsidRDefault="006D2B5B" w:rsidP="006D2B5B">
      <w:pPr>
        <w:ind w:left="600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D2B5B" w:rsidRDefault="006D2B5B" w:rsidP="00AF07C2">
      <w:pPr>
        <w:ind w:left="60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29C7">
        <w:rPr>
          <w:sz w:val="28"/>
          <w:szCs w:val="28"/>
        </w:rPr>
        <w:t>17</w:t>
      </w:r>
      <w:r>
        <w:rPr>
          <w:sz w:val="28"/>
          <w:szCs w:val="28"/>
        </w:rPr>
        <w:t>.10.2011  №</w:t>
      </w:r>
      <w:r w:rsidR="006D29C7">
        <w:rPr>
          <w:sz w:val="28"/>
          <w:szCs w:val="28"/>
        </w:rPr>
        <w:t xml:space="preserve"> 73</w:t>
      </w:r>
      <w:r>
        <w:rPr>
          <w:sz w:val="28"/>
          <w:szCs w:val="28"/>
        </w:rPr>
        <w:t xml:space="preserve"> </w:t>
      </w:r>
    </w:p>
    <w:p w:rsidR="006D2B5B" w:rsidRDefault="006D2B5B" w:rsidP="006D2B5B">
      <w:pPr>
        <w:jc w:val="center"/>
        <w:rPr>
          <w:sz w:val="28"/>
          <w:szCs w:val="28"/>
        </w:rPr>
      </w:pPr>
      <w:r w:rsidRPr="00EC60E7">
        <w:rPr>
          <w:sz w:val="28"/>
          <w:szCs w:val="28"/>
        </w:rPr>
        <w:br/>
        <w:t>Положение</w:t>
      </w:r>
      <w:r w:rsidRPr="00EC60E7">
        <w:rPr>
          <w:sz w:val="28"/>
          <w:szCs w:val="28"/>
        </w:rPr>
        <w:br/>
        <w:t xml:space="preserve">об осуществлении органами местного самоуправления функций </w:t>
      </w:r>
    </w:p>
    <w:p w:rsidR="006D2B5B" w:rsidRDefault="006D2B5B" w:rsidP="006D2B5B">
      <w:pPr>
        <w:jc w:val="center"/>
        <w:rPr>
          <w:sz w:val="28"/>
          <w:szCs w:val="28"/>
        </w:rPr>
      </w:pPr>
      <w:r w:rsidRPr="00EC60E7">
        <w:rPr>
          <w:sz w:val="28"/>
          <w:szCs w:val="28"/>
        </w:rPr>
        <w:t>и полномочий у</w:t>
      </w:r>
      <w:r w:rsidRPr="00EC60E7">
        <w:rPr>
          <w:sz w:val="28"/>
          <w:szCs w:val="28"/>
        </w:rPr>
        <w:t>ч</w:t>
      </w:r>
      <w:r w:rsidRPr="00EC60E7">
        <w:rPr>
          <w:sz w:val="28"/>
          <w:szCs w:val="28"/>
        </w:rPr>
        <w:t>редителя муниципального бюджетного учреждения</w:t>
      </w:r>
    </w:p>
    <w:p w:rsidR="006D2B5B" w:rsidRPr="00EC60E7" w:rsidRDefault="006D2B5B" w:rsidP="006D2B5B">
      <w:pPr>
        <w:jc w:val="center"/>
        <w:rPr>
          <w:sz w:val="28"/>
          <w:szCs w:val="28"/>
        </w:rPr>
      </w:pPr>
    </w:p>
    <w:p w:rsidR="006D2B5B" w:rsidRDefault="006D2B5B" w:rsidP="006D2B5B">
      <w:pPr>
        <w:ind w:firstLine="800"/>
        <w:jc w:val="both"/>
        <w:rPr>
          <w:sz w:val="28"/>
          <w:szCs w:val="28"/>
        </w:rPr>
      </w:pPr>
      <w:r w:rsidRPr="00EC60E7">
        <w:rPr>
          <w:sz w:val="28"/>
          <w:szCs w:val="28"/>
        </w:rPr>
        <w:t>1. Настоящее Положение определяет порядок осуществления органами мес</w:t>
      </w:r>
      <w:r w:rsidRPr="00EC60E7">
        <w:rPr>
          <w:sz w:val="28"/>
          <w:szCs w:val="28"/>
        </w:rPr>
        <w:t>т</w:t>
      </w:r>
      <w:r w:rsidRPr="00EC60E7">
        <w:rPr>
          <w:sz w:val="28"/>
          <w:szCs w:val="28"/>
        </w:rPr>
        <w:t>ного самоуправления муниципальных функций и полномочий учредителя муниц</w:t>
      </w:r>
      <w:r w:rsidRPr="00EC60E7">
        <w:rPr>
          <w:sz w:val="28"/>
          <w:szCs w:val="28"/>
        </w:rPr>
        <w:t>и</w:t>
      </w:r>
      <w:r w:rsidRPr="00EC60E7">
        <w:rPr>
          <w:sz w:val="28"/>
          <w:szCs w:val="28"/>
        </w:rPr>
        <w:t>пального бюджетного учреждения.</w:t>
      </w:r>
    </w:p>
    <w:p w:rsidR="006D2B5B" w:rsidRDefault="006D2B5B" w:rsidP="006D2B5B">
      <w:pPr>
        <w:ind w:firstLine="800"/>
        <w:jc w:val="both"/>
        <w:rPr>
          <w:sz w:val="28"/>
          <w:szCs w:val="28"/>
        </w:rPr>
      </w:pPr>
      <w:r w:rsidRPr="00EC60E7">
        <w:rPr>
          <w:sz w:val="28"/>
          <w:szCs w:val="28"/>
        </w:rPr>
        <w:t>2. Функции и полномочия учредителя в отношении муниципального бю</w:t>
      </w:r>
      <w:r w:rsidRPr="00EC60E7">
        <w:rPr>
          <w:sz w:val="28"/>
          <w:szCs w:val="28"/>
        </w:rPr>
        <w:t>д</w:t>
      </w:r>
      <w:r w:rsidRPr="00EC60E7">
        <w:rPr>
          <w:sz w:val="28"/>
          <w:szCs w:val="28"/>
        </w:rPr>
        <w:t>жетного учреждения в случае, если иное не установлено действующим законод</w:t>
      </w:r>
      <w:r w:rsidRPr="00EC60E7">
        <w:rPr>
          <w:sz w:val="28"/>
          <w:szCs w:val="28"/>
        </w:rPr>
        <w:t>а</w:t>
      </w:r>
      <w:r w:rsidRPr="00EC60E7">
        <w:rPr>
          <w:sz w:val="28"/>
          <w:szCs w:val="28"/>
        </w:rPr>
        <w:t xml:space="preserve">тельством, осуществляет </w:t>
      </w:r>
      <w:r>
        <w:rPr>
          <w:sz w:val="28"/>
          <w:szCs w:val="28"/>
        </w:rPr>
        <w:t xml:space="preserve">Администрация Красновского сельского поселения </w:t>
      </w:r>
      <w:r w:rsidRPr="00EC60E7">
        <w:rPr>
          <w:sz w:val="28"/>
          <w:szCs w:val="28"/>
        </w:rPr>
        <w:t>(далее - орган, ос</w:t>
      </w:r>
      <w:r w:rsidRPr="00EC60E7">
        <w:rPr>
          <w:sz w:val="28"/>
          <w:szCs w:val="28"/>
        </w:rPr>
        <w:t>у</w:t>
      </w:r>
      <w:r w:rsidRPr="00EC60E7">
        <w:rPr>
          <w:sz w:val="28"/>
          <w:szCs w:val="28"/>
        </w:rPr>
        <w:t>ществляющий функции и полномочия учредителя.</w:t>
      </w:r>
    </w:p>
    <w:p w:rsidR="006D2B5B" w:rsidRDefault="006D2B5B" w:rsidP="006D2B5B">
      <w:pPr>
        <w:ind w:firstLine="800"/>
        <w:jc w:val="both"/>
        <w:rPr>
          <w:sz w:val="28"/>
          <w:szCs w:val="28"/>
        </w:rPr>
      </w:pPr>
      <w:r w:rsidRPr="00EC60E7">
        <w:rPr>
          <w:sz w:val="28"/>
          <w:szCs w:val="28"/>
        </w:rPr>
        <w:t>3. Орган, осуществляющий функции и полномочия учредителя, в устано</w:t>
      </w:r>
      <w:r w:rsidRPr="00EC60E7">
        <w:rPr>
          <w:sz w:val="28"/>
          <w:szCs w:val="28"/>
        </w:rPr>
        <w:t>в</w:t>
      </w:r>
      <w:r w:rsidRPr="00EC60E7">
        <w:rPr>
          <w:sz w:val="28"/>
          <w:szCs w:val="28"/>
        </w:rPr>
        <w:t>ленном порядке: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утверждает устав муниципального бюджетного учреждения, а также вносимые в него изменения;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назначает (утверждает) руководителя муниципального бюджетного учр</w:t>
      </w:r>
      <w:r w:rsidR="006D2B5B" w:rsidRPr="00EC60E7">
        <w:rPr>
          <w:sz w:val="28"/>
          <w:szCs w:val="28"/>
        </w:rPr>
        <w:t>е</w:t>
      </w:r>
      <w:r w:rsidR="006D2B5B" w:rsidRPr="00EC60E7">
        <w:rPr>
          <w:sz w:val="28"/>
          <w:szCs w:val="28"/>
        </w:rPr>
        <w:t>ждения и прекращает его полномочия;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заключает и прекращает трудовой договор с руководителем муниципал</w:t>
      </w:r>
      <w:r w:rsidR="006D2B5B" w:rsidRPr="00EC60E7">
        <w:rPr>
          <w:sz w:val="28"/>
          <w:szCs w:val="28"/>
        </w:rPr>
        <w:t>ь</w:t>
      </w:r>
      <w:r w:rsidR="006D2B5B" w:rsidRPr="00EC60E7">
        <w:rPr>
          <w:sz w:val="28"/>
          <w:szCs w:val="28"/>
        </w:rPr>
        <w:t>ного бюджетного учреждения;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формирует и утверждает муниципальное задание на оказание муниципальных услуг (выполнение работ) юридическим и физическим лицам (далее - муниципальное з</w:t>
      </w:r>
      <w:r w:rsidR="006D2B5B" w:rsidRPr="00EC60E7">
        <w:rPr>
          <w:sz w:val="28"/>
          <w:szCs w:val="28"/>
        </w:rPr>
        <w:t>а</w:t>
      </w:r>
      <w:r w:rsidR="006D2B5B" w:rsidRPr="00EC60E7">
        <w:rPr>
          <w:sz w:val="28"/>
          <w:szCs w:val="28"/>
        </w:rPr>
        <w:t>дание) в соответствии с предусмотренными уставом муниципального бюджетного учреждения основными видами деятельности;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определяет в установленн</w:t>
      </w:r>
      <w:r w:rsidR="006D2B5B">
        <w:rPr>
          <w:sz w:val="28"/>
          <w:szCs w:val="28"/>
        </w:rPr>
        <w:t>ом администрацией Красновского сельского поселения</w:t>
      </w:r>
      <w:r w:rsidR="006D2B5B" w:rsidRPr="00EC60E7">
        <w:rPr>
          <w:sz w:val="28"/>
          <w:szCs w:val="28"/>
        </w:rPr>
        <w:t xml:space="preserve"> поря</w:t>
      </w:r>
      <w:r w:rsidR="006D2B5B" w:rsidRPr="00EC60E7">
        <w:rPr>
          <w:sz w:val="28"/>
          <w:szCs w:val="28"/>
        </w:rPr>
        <w:t>д</w:t>
      </w:r>
      <w:r w:rsidR="006D2B5B" w:rsidRPr="00EC60E7">
        <w:rPr>
          <w:sz w:val="28"/>
          <w:szCs w:val="28"/>
        </w:rPr>
        <w:t>ке перечень особо ценного движимого имущества, закрепленного за муниципал</w:t>
      </w:r>
      <w:r w:rsidR="006D2B5B" w:rsidRPr="00EC60E7">
        <w:rPr>
          <w:sz w:val="28"/>
          <w:szCs w:val="28"/>
        </w:rPr>
        <w:t>ь</w:t>
      </w:r>
      <w:r w:rsidR="006D2B5B" w:rsidRPr="00EC60E7">
        <w:rPr>
          <w:sz w:val="28"/>
          <w:szCs w:val="28"/>
        </w:rPr>
        <w:t>ным бюджетным учреждением или приобретенного муниципальным бюджетным учре</w:t>
      </w:r>
      <w:r w:rsidR="006D2B5B" w:rsidRPr="00EC60E7">
        <w:rPr>
          <w:sz w:val="28"/>
          <w:szCs w:val="28"/>
        </w:rPr>
        <w:t>ж</w:t>
      </w:r>
      <w:r w:rsidR="006D2B5B" w:rsidRPr="00EC60E7">
        <w:rPr>
          <w:sz w:val="28"/>
          <w:szCs w:val="28"/>
        </w:rPr>
        <w:t>дением за счет средств, выделенных ему учредителем на приобретение такого им</w:t>
      </w:r>
      <w:r w:rsidR="006D2B5B" w:rsidRPr="00EC60E7">
        <w:rPr>
          <w:sz w:val="28"/>
          <w:szCs w:val="28"/>
        </w:rPr>
        <w:t>у</w:t>
      </w:r>
      <w:r w:rsidR="006D2B5B" w:rsidRPr="00EC60E7">
        <w:rPr>
          <w:sz w:val="28"/>
          <w:szCs w:val="28"/>
        </w:rPr>
        <w:t>щества (далее - особо ценное движимое имущество);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принимает решения об одобрении сделок с участием муниципального бюджетного учреждения, в совершении которых имеется заинтересованность, о</w:t>
      </w:r>
      <w:r w:rsidR="006D2B5B" w:rsidRPr="00EC60E7">
        <w:rPr>
          <w:sz w:val="28"/>
          <w:szCs w:val="28"/>
        </w:rPr>
        <w:t>п</w:t>
      </w:r>
      <w:r w:rsidR="006D2B5B" w:rsidRPr="00EC60E7">
        <w:rPr>
          <w:sz w:val="28"/>
          <w:szCs w:val="28"/>
        </w:rPr>
        <w:t>ределяемая в соответствии с критериями, установленными в статье 27 Федеральн</w:t>
      </w:r>
      <w:r w:rsidR="006D2B5B" w:rsidRPr="00EC60E7">
        <w:rPr>
          <w:sz w:val="28"/>
          <w:szCs w:val="28"/>
        </w:rPr>
        <w:t>о</w:t>
      </w:r>
      <w:r w:rsidR="006D2B5B" w:rsidRPr="00EC60E7">
        <w:rPr>
          <w:sz w:val="28"/>
          <w:szCs w:val="28"/>
        </w:rPr>
        <w:t>го з</w:t>
      </w:r>
      <w:r w:rsidR="006D2B5B" w:rsidRPr="00EC60E7">
        <w:rPr>
          <w:sz w:val="28"/>
          <w:szCs w:val="28"/>
        </w:rPr>
        <w:t>а</w:t>
      </w:r>
      <w:r w:rsidR="006D2B5B" w:rsidRPr="00EC60E7">
        <w:rPr>
          <w:sz w:val="28"/>
          <w:szCs w:val="28"/>
        </w:rPr>
        <w:t>кона "О некоммерческих организациях";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определяет порядок составления и утверждения отчета о результатах де</w:t>
      </w:r>
      <w:r w:rsidR="006D2B5B" w:rsidRPr="00EC60E7">
        <w:rPr>
          <w:sz w:val="28"/>
          <w:szCs w:val="28"/>
        </w:rPr>
        <w:t>я</w:t>
      </w:r>
      <w:r w:rsidR="006D2B5B" w:rsidRPr="00EC60E7">
        <w:rPr>
          <w:sz w:val="28"/>
          <w:szCs w:val="28"/>
        </w:rPr>
        <w:t>тельности муниципального бюджетного учреждения и об использовании закре</w:t>
      </w:r>
      <w:r w:rsidR="006D2B5B" w:rsidRPr="00EC60E7">
        <w:rPr>
          <w:sz w:val="28"/>
          <w:szCs w:val="28"/>
        </w:rPr>
        <w:t>п</w:t>
      </w:r>
      <w:r w:rsidR="006D2B5B" w:rsidRPr="00EC60E7">
        <w:rPr>
          <w:sz w:val="28"/>
          <w:szCs w:val="28"/>
        </w:rPr>
        <w:t>ленного за ним муниципального имущества в соответствии с общими требовани</w:t>
      </w:r>
      <w:r w:rsidR="006D2B5B" w:rsidRPr="00EC60E7">
        <w:rPr>
          <w:sz w:val="28"/>
          <w:szCs w:val="28"/>
        </w:rPr>
        <w:t>я</w:t>
      </w:r>
      <w:r w:rsidR="006D2B5B" w:rsidRPr="00EC60E7">
        <w:rPr>
          <w:sz w:val="28"/>
          <w:szCs w:val="28"/>
        </w:rPr>
        <w:t>ми, установленными Министерством финансов Российской Фед</w:t>
      </w:r>
      <w:r w:rsidR="006D2B5B" w:rsidRPr="00EC60E7">
        <w:rPr>
          <w:sz w:val="28"/>
          <w:szCs w:val="28"/>
        </w:rPr>
        <w:t>е</w:t>
      </w:r>
      <w:r w:rsidR="006D2B5B" w:rsidRPr="00EC60E7">
        <w:rPr>
          <w:sz w:val="28"/>
          <w:szCs w:val="28"/>
        </w:rPr>
        <w:t>рации;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согласовывает распоряжение особо ценным движимым имуществом, закрепленным за муниципальным бюджетным учреждением, либо приобретенным муниципальным бюджетным учреждением за счет средств, выделенных его учредителем на прио</w:t>
      </w:r>
      <w:r w:rsidR="006D2B5B" w:rsidRPr="00EC60E7">
        <w:rPr>
          <w:sz w:val="28"/>
          <w:szCs w:val="28"/>
        </w:rPr>
        <w:t>б</w:t>
      </w:r>
      <w:r w:rsidR="006D2B5B" w:rsidRPr="00EC60E7">
        <w:rPr>
          <w:sz w:val="28"/>
          <w:szCs w:val="28"/>
        </w:rPr>
        <w:t>ретение такого имущества;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согласовывает распоряжение недвижимым имуществом муниципального бюджетного учреждения, в том числе передачу его в аренду;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согласовывает внесение муниципальным бюджетным учреждением в случаях и поря</w:t>
      </w:r>
      <w:r w:rsidR="006D2B5B" w:rsidRPr="00EC60E7">
        <w:rPr>
          <w:sz w:val="28"/>
          <w:szCs w:val="28"/>
        </w:rPr>
        <w:t>д</w:t>
      </w:r>
      <w:r w:rsidR="006D2B5B" w:rsidRPr="00EC60E7">
        <w:rPr>
          <w:sz w:val="28"/>
          <w:szCs w:val="28"/>
        </w:rPr>
        <w:t>ке, которые предусмотрены федеральными законами, денежных 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участника, а также совершение мун</w:t>
      </w:r>
      <w:r w:rsidR="006D2B5B" w:rsidRPr="00EC60E7">
        <w:rPr>
          <w:sz w:val="28"/>
          <w:szCs w:val="28"/>
        </w:rPr>
        <w:t>и</w:t>
      </w:r>
      <w:r w:rsidR="006D2B5B" w:rsidRPr="00EC60E7">
        <w:rPr>
          <w:sz w:val="28"/>
          <w:szCs w:val="28"/>
        </w:rPr>
        <w:t>ципальным бюджетным учреждением крупных сделок, соответствующих критер</w:t>
      </w:r>
      <w:r w:rsidR="006D2B5B" w:rsidRPr="00EC60E7">
        <w:rPr>
          <w:sz w:val="28"/>
          <w:szCs w:val="28"/>
        </w:rPr>
        <w:t>и</w:t>
      </w:r>
      <w:r w:rsidR="006D2B5B" w:rsidRPr="00EC60E7">
        <w:rPr>
          <w:sz w:val="28"/>
          <w:szCs w:val="28"/>
        </w:rPr>
        <w:t>ям, установленным в пункте 13 статьи 9.2. Федерального закона "О некоммерческих о</w:t>
      </w:r>
      <w:r w:rsidR="006D2B5B" w:rsidRPr="00EC60E7">
        <w:rPr>
          <w:sz w:val="28"/>
          <w:szCs w:val="28"/>
        </w:rPr>
        <w:t>р</w:t>
      </w:r>
      <w:r w:rsidR="006D2B5B" w:rsidRPr="00EC60E7">
        <w:rPr>
          <w:sz w:val="28"/>
          <w:szCs w:val="28"/>
        </w:rPr>
        <w:t>ганизациях;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согласовывает в случаях, предусмотренных федеральными законами, п</w:t>
      </w:r>
      <w:r w:rsidR="006D2B5B" w:rsidRPr="00EC60E7">
        <w:rPr>
          <w:sz w:val="28"/>
          <w:szCs w:val="28"/>
        </w:rPr>
        <w:t>е</w:t>
      </w:r>
      <w:r w:rsidR="006D2B5B" w:rsidRPr="00EC60E7">
        <w:rPr>
          <w:sz w:val="28"/>
          <w:szCs w:val="28"/>
        </w:rPr>
        <w:t>редачу некоммерческим организациям в качестве их учредителя или участника д</w:t>
      </w:r>
      <w:r w:rsidR="006D2B5B" w:rsidRPr="00EC60E7">
        <w:rPr>
          <w:sz w:val="28"/>
          <w:szCs w:val="28"/>
        </w:rPr>
        <w:t>е</w:t>
      </w:r>
      <w:r w:rsidR="006D2B5B" w:rsidRPr="00EC60E7">
        <w:rPr>
          <w:sz w:val="28"/>
          <w:szCs w:val="28"/>
        </w:rPr>
        <w:t>нежных средств (если иное не установлено условиями их предоставления) и иного им</w:t>
      </w:r>
      <w:r w:rsidR="006D2B5B" w:rsidRPr="00EC60E7">
        <w:rPr>
          <w:sz w:val="28"/>
          <w:szCs w:val="28"/>
        </w:rPr>
        <w:t>у</w:t>
      </w:r>
      <w:r w:rsidR="006D2B5B" w:rsidRPr="00EC60E7">
        <w:rPr>
          <w:sz w:val="28"/>
          <w:szCs w:val="28"/>
        </w:rPr>
        <w:t>щества, за исключением особо ценного движимого имущества, закрепленного за муниципальным бюджетным учреждением собственником или приобретенного м</w:t>
      </w:r>
      <w:r w:rsidR="006D2B5B" w:rsidRPr="00EC60E7">
        <w:rPr>
          <w:sz w:val="28"/>
          <w:szCs w:val="28"/>
        </w:rPr>
        <w:t>у</w:t>
      </w:r>
      <w:r w:rsidR="006D2B5B" w:rsidRPr="00EC60E7">
        <w:rPr>
          <w:sz w:val="28"/>
          <w:szCs w:val="28"/>
        </w:rPr>
        <w:t>ниципальным бюджетным учреждением за счет средств, выделенных ему собстве</w:t>
      </w:r>
      <w:r w:rsidR="006D2B5B" w:rsidRPr="00EC60E7">
        <w:rPr>
          <w:sz w:val="28"/>
          <w:szCs w:val="28"/>
        </w:rPr>
        <w:t>н</w:t>
      </w:r>
      <w:r w:rsidR="006D2B5B" w:rsidRPr="00EC60E7">
        <w:rPr>
          <w:sz w:val="28"/>
          <w:szCs w:val="28"/>
        </w:rPr>
        <w:t>ником на приобретение такого имущества, а также недвижимого имущества;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осуществляет финансовое обеспечение выполнения муниципального зад</w:t>
      </w:r>
      <w:r w:rsidR="006D2B5B" w:rsidRPr="00EC60E7">
        <w:rPr>
          <w:sz w:val="28"/>
          <w:szCs w:val="28"/>
        </w:rPr>
        <w:t>а</w:t>
      </w:r>
      <w:r w:rsidR="006D2B5B" w:rsidRPr="00EC60E7">
        <w:rPr>
          <w:sz w:val="28"/>
          <w:szCs w:val="28"/>
        </w:rPr>
        <w:t>ния;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определяет порядок составления и утверждения плана финансово-хозяйственной деятельности муниципального бюджетного учреждения в соответс</w:t>
      </w:r>
      <w:r w:rsidR="006D2B5B" w:rsidRPr="00EC60E7">
        <w:rPr>
          <w:sz w:val="28"/>
          <w:szCs w:val="28"/>
        </w:rPr>
        <w:t>т</w:t>
      </w:r>
      <w:r w:rsidR="006D2B5B" w:rsidRPr="00EC60E7">
        <w:rPr>
          <w:sz w:val="28"/>
          <w:szCs w:val="28"/>
        </w:rPr>
        <w:t>вии с требованиями, установленными</w:t>
      </w:r>
      <w:r w:rsidR="006D2B5B">
        <w:rPr>
          <w:sz w:val="28"/>
          <w:szCs w:val="28"/>
        </w:rPr>
        <w:t xml:space="preserve"> Министерством финансов Ростовской обла</w:t>
      </w:r>
      <w:r w:rsidR="006D2B5B">
        <w:rPr>
          <w:sz w:val="28"/>
          <w:szCs w:val="28"/>
        </w:rPr>
        <w:t>с</w:t>
      </w:r>
      <w:r w:rsidR="006D2B5B">
        <w:rPr>
          <w:sz w:val="28"/>
          <w:szCs w:val="28"/>
        </w:rPr>
        <w:t xml:space="preserve">ти и </w:t>
      </w:r>
      <w:r>
        <w:rPr>
          <w:sz w:val="28"/>
          <w:szCs w:val="28"/>
        </w:rPr>
        <w:t>Администрацией Красновского сельского поселения;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определяет в уста</w:t>
      </w:r>
      <w:r w:rsidR="006D2B5B">
        <w:rPr>
          <w:sz w:val="28"/>
          <w:szCs w:val="28"/>
        </w:rPr>
        <w:t xml:space="preserve">новленном администрацией </w:t>
      </w:r>
      <w:r>
        <w:rPr>
          <w:sz w:val="28"/>
          <w:szCs w:val="28"/>
        </w:rPr>
        <w:t>Красновского сельского поселения</w:t>
      </w:r>
      <w:r w:rsidR="006D2B5B" w:rsidRPr="00EC60E7">
        <w:rPr>
          <w:sz w:val="28"/>
          <w:szCs w:val="28"/>
        </w:rPr>
        <w:t xml:space="preserve"> поря</w:t>
      </w:r>
      <w:r w:rsidR="006D2B5B" w:rsidRPr="00EC60E7">
        <w:rPr>
          <w:sz w:val="28"/>
          <w:szCs w:val="28"/>
        </w:rPr>
        <w:t>д</w:t>
      </w:r>
      <w:r w:rsidR="006D2B5B" w:rsidRPr="00EC60E7">
        <w:rPr>
          <w:sz w:val="28"/>
          <w:szCs w:val="28"/>
        </w:rPr>
        <w:t>ке предельно допустимое значение просроченной кредиторской задолженности м</w:t>
      </w:r>
      <w:r w:rsidR="006D2B5B" w:rsidRPr="00EC60E7">
        <w:rPr>
          <w:sz w:val="28"/>
          <w:szCs w:val="28"/>
        </w:rPr>
        <w:t>у</w:t>
      </w:r>
      <w:r w:rsidR="006D2B5B" w:rsidRPr="00EC60E7">
        <w:rPr>
          <w:sz w:val="28"/>
          <w:szCs w:val="28"/>
        </w:rPr>
        <w:t>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</w:t>
      </w:r>
      <w:r w:rsidR="006D2B5B" w:rsidRPr="00EC60E7">
        <w:rPr>
          <w:sz w:val="28"/>
          <w:szCs w:val="28"/>
        </w:rPr>
        <w:t>е</w:t>
      </w:r>
      <w:r w:rsidR="006D2B5B" w:rsidRPr="00EC60E7">
        <w:rPr>
          <w:sz w:val="28"/>
          <w:szCs w:val="28"/>
        </w:rPr>
        <w:t>рации;</w:t>
      </w:r>
    </w:p>
    <w:p w:rsidR="006D2B5B" w:rsidRDefault="00AF07C2" w:rsidP="00AF07C2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осуществляет</w:t>
      </w:r>
      <w:r w:rsidR="006D2B5B">
        <w:rPr>
          <w:sz w:val="28"/>
          <w:szCs w:val="28"/>
        </w:rPr>
        <w:t xml:space="preserve"> </w:t>
      </w:r>
      <w:r w:rsidR="006D2B5B" w:rsidRPr="00EC60E7">
        <w:rPr>
          <w:sz w:val="28"/>
          <w:szCs w:val="28"/>
        </w:rPr>
        <w:t>контроль за деятельностью муниципального бюджетного у</w:t>
      </w:r>
      <w:r w:rsidR="006D2B5B" w:rsidRPr="00EC60E7">
        <w:rPr>
          <w:sz w:val="28"/>
          <w:szCs w:val="28"/>
        </w:rPr>
        <w:t>ч</w:t>
      </w:r>
      <w:r w:rsidR="006D2B5B">
        <w:rPr>
          <w:sz w:val="28"/>
          <w:szCs w:val="28"/>
        </w:rPr>
        <w:t>р</w:t>
      </w:r>
      <w:r w:rsidR="006D2B5B" w:rsidRPr="00EC60E7">
        <w:rPr>
          <w:sz w:val="28"/>
          <w:szCs w:val="28"/>
        </w:rPr>
        <w:t>еждения в соответс</w:t>
      </w:r>
      <w:r w:rsidR="006D2B5B" w:rsidRPr="00EC60E7">
        <w:rPr>
          <w:sz w:val="28"/>
          <w:szCs w:val="28"/>
        </w:rPr>
        <w:t>т</w:t>
      </w:r>
      <w:r w:rsidR="006D2B5B" w:rsidRPr="00EC60E7">
        <w:rPr>
          <w:sz w:val="28"/>
          <w:szCs w:val="28"/>
        </w:rPr>
        <w:t>вии с действующим законодательством</w:t>
      </w:r>
      <w:r w:rsidR="006D2B5B">
        <w:rPr>
          <w:sz w:val="28"/>
          <w:szCs w:val="28"/>
        </w:rPr>
        <w:t>;</w:t>
      </w:r>
    </w:p>
    <w:p w:rsidR="00AF07C2" w:rsidRDefault="00AF07C2" w:rsidP="00AF07C2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2B5B" w:rsidRPr="00EC60E7">
        <w:rPr>
          <w:sz w:val="28"/>
          <w:szCs w:val="28"/>
        </w:rPr>
        <w:t xml:space="preserve"> осуществляет другие функции и полномочия учредителя, установленные федеральными законами и иными нормативными правовыми актами.</w:t>
      </w:r>
      <w:r w:rsidR="006D2B5B" w:rsidRPr="00EC60E7">
        <w:rPr>
          <w:sz w:val="28"/>
          <w:szCs w:val="28"/>
        </w:rPr>
        <w:br/>
      </w:r>
      <w:r w:rsidR="006D2B5B">
        <w:rPr>
          <w:sz w:val="28"/>
          <w:szCs w:val="28"/>
        </w:rPr>
        <w:t xml:space="preserve">            </w:t>
      </w:r>
      <w:r w:rsidR="006D2B5B" w:rsidRPr="00EC60E7">
        <w:rPr>
          <w:sz w:val="28"/>
          <w:szCs w:val="28"/>
        </w:rPr>
        <w:t>4. Размер платы за услуги (работы), относящиеся к основным видам деятел</w:t>
      </w:r>
      <w:r w:rsidR="006D2B5B" w:rsidRPr="00EC60E7">
        <w:rPr>
          <w:sz w:val="28"/>
          <w:szCs w:val="28"/>
        </w:rPr>
        <w:t>ь</w:t>
      </w:r>
      <w:r w:rsidR="006D2B5B" w:rsidRPr="00EC60E7">
        <w:rPr>
          <w:sz w:val="28"/>
          <w:szCs w:val="28"/>
        </w:rPr>
        <w:t>ности муниципального бюджетного учреждения, оказываемые им сверх устано</w:t>
      </w:r>
      <w:r w:rsidR="006D2B5B" w:rsidRPr="00EC60E7">
        <w:rPr>
          <w:sz w:val="28"/>
          <w:szCs w:val="28"/>
        </w:rPr>
        <w:t>в</w:t>
      </w:r>
      <w:r w:rsidR="006D2B5B" w:rsidRPr="00EC60E7">
        <w:rPr>
          <w:sz w:val="28"/>
          <w:szCs w:val="28"/>
        </w:rPr>
        <w:t xml:space="preserve">ленного муниципального задания, а также в случаях, определенных федеральными законами, в пределах установленного муниципального задания, </w:t>
      </w:r>
    </w:p>
    <w:p w:rsidR="00FA35C5" w:rsidRDefault="006D2B5B" w:rsidP="00AF07C2">
      <w:pPr>
        <w:jc w:val="both"/>
        <w:rPr>
          <w:sz w:val="28"/>
          <w:szCs w:val="28"/>
        </w:rPr>
      </w:pPr>
      <w:r w:rsidRPr="00EC60E7">
        <w:rPr>
          <w:sz w:val="28"/>
          <w:szCs w:val="28"/>
        </w:rPr>
        <w:t>утверждается в с</w:t>
      </w:r>
      <w:r w:rsidRPr="00EC60E7">
        <w:rPr>
          <w:sz w:val="28"/>
          <w:szCs w:val="28"/>
        </w:rPr>
        <w:t>о</w:t>
      </w:r>
      <w:r w:rsidRPr="00EC60E7">
        <w:rPr>
          <w:sz w:val="28"/>
          <w:szCs w:val="28"/>
        </w:rPr>
        <w:t xml:space="preserve">ответствии с порядком, установленным </w:t>
      </w:r>
      <w:r>
        <w:rPr>
          <w:sz w:val="28"/>
          <w:szCs w:val="28"/>
        </w:rPr>
        <w:t xml:space="preserve">постановлением </w:t>
      </w:r>
      <w:r w:rsidR="00AF07C2">
        <w:rPr>
          <w:sz w:val="28"/>
          <w:szCs w:val="28"/>
        </w:rPr>
        <w:t>Администрации Красновского сельского посел</w:t>
      </w:r>
      <w:r w:rsidR="00FA35C5">
        <w:rPr>
          <w:sz w:val="28"/>
          <w:szCs w:val="28"/>
        </w:rPr>
        <w:t>е</w:t>
      </w:r>
      <w:r w:rsidR="00AF07C2">
        <w:rPr>
          <w:sz w:val="28"/>
          <w:szCs w:val="28"/>
        </w:rPr>
        <w:t>ния.</w:t>
      </w:r>
    </w:p>
    <w:p w:rsidR="006D2B5B" w:rsidRDefault="006D2B5B" w:rsidP="00AF07C2">
      <w:pPr>
        <w:jc w:val="both"/>
        <w:rPr>
          <w:sz w:val="28"/>
          <w:szCs w:val="28"/>
        </w:rPr>
      </w:pPr>
      <w:r w:rsidRPr="00EC60E7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</w:p>
    <w:p w:rsidR="00AF07C2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:rsidR="006D2B5B" w:rsidRDefault="00AF07C2" w:rsidP="006D2B5B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6D2B5B" w:rsidRDefault="006D2B5B" w:rsidP="006D2B5B">
      <w:pPr>
        <w:ind w:firstLine="800"/>
        <w:jc w:val="both"/>
        <w:rPr>
          <w:sz w:val="28"/>
          <w:szCs w:val="28"/>
        </w:rPr>
      </w:pPr>
    </w:p>
    <w:p w:rsidR="006D2B5B" w:rsidRDefault="006D2B5B" w:rsidP="006D2B5B">
      <w:pPr>
        <w:ind w:firstLine="800"/>
        <w:jc w:val="both"/>
        <w:rPr>
          <w:sz w:val="28"/>
          <w:szCs w:val="28"/>
        </w:rPr>
      </w:pPr>
      <w:r w:rsidRPr="00EC60E7">
        <w:rPr>
          <w:sz w:val="28"/>
          <w:szCs w:val="28"/>
        </w:rPr>
        <w:br/>
      </w:r>
    </w:p>
    <w:bookmarkEnd w:id="0"/>
    <w:sectPr w:rsidR="006D2B5B" w:rsidSect="00C10816">
      <w:pgSz w:w="11906" w:h="16838"/>
      <w:pgMar w:top="284" w:right="74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234"/>
    <w:multiLevelType w:val="singleLevel"/>
    <w:tmpl w:val="D99EFE0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210577"/>
    <w:multiLevelType w:val="singleLevel"/>
    <w:tmpl w:val="B41C0390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873788B"/>
    <w:multiLevelType w:val="hybridMultilevel"/>
    <w:tmpl w:val="C7FCC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475"/>
    <w:rsid w:val="00033A61"/>
    <w:rsid w:val="00063CA2"/>
    <w:rsid w:val="0006424C"/>
    <w:rsid w:val="000645F4"/>
    <w:rsid w:val="00074D91"/>
    <w:rsid w:val="000935E1"/>
    <w:rsid w:val="000A3BF4"/>
    <w:rsid w:val="000B79F6"/>
    <w:rsid w:val="000C0BE3"/>
    <w:rsid w:val="000D4D9F"/>
    <w:rsid w:val="00112032"/>
    <w:rsid w:val="00113376"/>
    <w:rsid w:val="001353A5"/>
    <w:rsid w:val="00151BE2"/>
    <w:rsid w:val="0016605B"/>
    <w:rsid w:val="001A0EE9"/>
    <w:rsid w:val="001A1763"/>
    <w:rsid w:val="001C1B77"/>
    <w:rsid w:val="001E1A21"/>
    <w:rsid w:val="002039E4"/>
    <w:rsid w:val="002131A1"/>
    <w:rsid w:val="002178FB"/>
    <w:rsid w:val="00226461"/>
    <w:rsid w:val="00241006"/>
    <w:rsid w:val="00242B8D"/>
    <w:rsid w:val="00275526"/>
    <w:rsid w:val="002A45FF"/>
    <w:rsid w:val="002B36BE"/>
    <w:rsid w:val="002C3FFA"/>
    <w:rsid w:val="002D6473"/>
    <w:rsid w:val="002E73F7"/>
    <w:rsid w:val="00300C72"/>
    <w:rsid w:val="00304551"/>
    <w:rsid w:val="00346396"/>
    <w:rsid w:val="0035715D"/>
    <w:rsid w:val="00377575"/>
    <w:rsid w:val="003A12F4"/>
    <w:rsid w:val="003B67FC"/>
    <w:rsid w:val="003B7209"/>
    <w:rsid w:val="003C1D2E"/>
    <w:rsid w:val="003C322D"/>
    <w:rsid w:val="003D3398"/>
    <w:rsid w:val="003D4D3E"/>
    <w:rsid w:val="004177A2"/>
    <w:rsid w:val="00460BAC"/>
    <w:rsid w:val="004900C3"/>
    <w:rsid w:val="00495349"/>
    <w:rsid w:val="004A497B"/>
    <w:rsid w:val="004E3796"/>
    <w:rsid w:val="004E4A5A"/>
    <w:rsid w:val="004F573F"/>
    <w:rsid w:val="004F62E6"/>
    <w:rsid w:val="005136FC"/>
    <w:rsid w:val="00524AA6"/>
    <w:rsid w:val="005308A3"/>
    <w:rsid w:val="00531A1D"/>
    <w:rsid w:val="00542A3B"/>
    <w:rsid w:val="00577CF1"/>
    <w:rsid w:val="00580D5E"/>
    <w:rsid w:val="00592FB2"/>
    <w:rsid w:val="005A2928"/>
    <w:rsid w:val="005A41F4"/>
    <w:rsid w:val="005A6882"/>
    <w:rsid w:val="005B02D2"/>
    <w:rsid w:val="005C2248"/>
    <w:rsid w:val="005C64CA"/>
    <w:rsid w:val="005E7DA0"/>
    <w:rsid w:val="00600D7A"/>
    <w:rsid w:val="006159F0"/>
    <w:rsid w:val="00616D97"/>
    <w:rsid w:val="00673666"/>
    <w:rsid w:val="006C494E"/>
    <w:rsid w:val="006D29C7"/>
    <w:rsid w:val="006D2B5B"/>
    <w:rsid w:val="006D719C"/>
    <w:rsid w:val="006E002A"/>
    <w:rsid w:val="006E2491"/>
    <w:rsid w:val="006E3F7F"/>
    <w:rsid w:val="006F1314"/>
    <w:rsid w:val="00737C6D"/>
    <w:rsid w:val="0074231B"/>
    <w:rsid w:val="00755319"/>
    <w:rsid w:val="0077581D"/>
    <w:rsid w:val="007B0221"/>
    <w:rsid w:val="007B031F"/>
    <w:rsid w:val="007D7765"/>
    <w:rsid w:val="008017A7"/>
    <w:rsid w:val="008049E3"/>
    <w:rsid w:val="00804AC1"/>
    <w:rsid w:val="008228A9"/>
    <w:rsid w:val="00823D00"/>
    <w:rsid w:val="00845455"/>
    <w:rsid w:val="00865AA7"/>
    <w:rsid w:val="00877B9E"/>
    <w:rsid w:val="00896E6B"/>
    <w:rsid w:val="008971E8"/>
    <w:rsid w:val="008C2D34"/>
    <w:rsid w:val="008D7475"/>
    <w:rsid w:val="008D7A15"/>
    <w:rsid w:val="008E41BC"/>
    <w:rsid w:val="008E459E"/>
    <w:rsid w:val="008F7C7C"/>
    <w:rsid w:val="0091673C"/>
    <w:rsid w:val="0096188E"/>
    <w:rsid w:val="00986311"/>
    <w:rsid w:val="00A014DE"/>
    <w:rsid w:val="00A214B7"/>
    <w:rsid w:val="00A30CB4"/>
    <w:rsid w:val="00A461F0"/>
    <w:rsid w:val="00A97106"/>
    <w:rsid w:val="00A978D0"/>
    <w:rsid w:val="00AC2119"/>
    <w:rsid w:val="00AD139A"/>
    <w:rsid w:val="00AD7FCE"/>
    <w:rsid w:val="00AE3BA1"/>
    <w:rsid w:val="00AF07C2"/>
    <w:rsid w:val="00B0536C"/>
    <w:rsid w:val="00B05693"/>
    <w:rsid w:val="00B108E2"/>
    <w:rsid w:val="00B26797"/>
    <w:rsid w:val="00B26C37"/>
    <w:rsid w:val="00B334FB"/>
    <w:rsid w:val="00B40354"/>
    <w:rsid w:val="00B514AF"/>
    <w:rsid w:val="00B52BA0"/>
    <w:rsid w:val="00B81C82"/>
    <w:rsid w:val="00BB3027"/>
    <w:rsid w:val="00BB3DFF"/>
    <w:rsid w:val="00BC249B"/>
    <w:rsid w:val="00BC3BBC"/>
    <w:rsid w:val="00BE7983"/>
    <w:rsid w:val="00C10816"/>
    <w:rsid w:val="00C40646"/>
    <w:rsid w:val="00C4611A"/>
    <w:rsid w:val="00C67E87"/>
    <w:rsid w:val="00C67FB7"/>
    <w:rsid w:val="00CD5701"/>
    <w:rsid w:val="00CF394A"/>
    <w:rsid w:val="00D03BF2"/>
    <w:rsid w:val="00D221BE"/>
    <w:rsid w:val="00D459CF"/>
    <w:rsid w:val="00D64184"/>
    <w:rsid w:val="00DA48BB"/>
    <w:rsid w:val="00DB4211"/>
    <w:rsid w:val="00DF019B"/>
    <w:rsid w:val="00E341F6"/>
    <w:rsid w:val="00E64214"/>
    <w:rsid w:val="00E97850"/>
    <w:rsid w:val="00EE2DED"/>
    <w:rsid w:val="00F249A5"/>
    <w:rsid w:val="00F271F1"/>
    <w:rsid w:val="00F335A0"/>
    <w:rsid w:val="00F543CC"/>
    <w:rsid w:val="00F60FBB"/>
    <w:rsid w:val="00FA1B1C"/>
    <w:rsid w:val="00FA22D7"/>
    <w:rsid w:val="00FA35C5"/>
    <w:rsid w:val="00FB070E"/>
    <w:rsid w:val="00FD03A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28B680-F467-41D4-B87D-D5A1143F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7">
    <w:name w:val="Table Grid"/>
    <w:basedOn w:val="a1"/>
    <w:rsid w:val="00FF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8E41BC"/>
    <w:pPr>
      <w:ind w:firstLine="708"/>
      <w:jc w:val="both"/>
    </w:pPr>
    <w:rPr>
      <w:sz w:val="28"/>
      <w:szCs w:val="24"/>
    </w:rPr>
  </w:style>
  <w:style w:type="character" w:customStyle="1" w:styleId="a5">
    <w:name w:val="Заголовок Знак"/>
    <w:basedOn w:val="a0"/>
    <w:link w:val="a4"/>
    <w:rsid w:val="001C1B77"/>
    <w:rPr>
      <w:b/>
      <w:bCs/>
      <w:sz w:val="24"/>
      <w:szCs w:val="24"/>
    </w:rPr>
  </w:style>
  <w:style w:type="paragraph" w:styleId="a8">
    <w:name w:val="Balloon Text"/>
    <w:basedOn w:val="a"/>
    <w:semiHidden/>
    <w:rsid w:val="001133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6D2B5B"/>
    <w:pPr>
      <w:tabs>
        <w:tab w:val="center" w:pos="4536"/>
        <w:tab w:val="right" w:pos="9072"/>
      </w:tabs>
    </w:pPr>
  </w:style>
  <w:style w:type="paragraph" w:customStyle="1" w:styleId="Style9">
    <w:name w:val="Style9"/>
    <w:basedOn w:val="a"/>
    <w:rsid w:val="006D2B5B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paragraph" w:customStyle="1" w:styleId="Style10">
    <w:name w:val="Style10"/>
    <w:basedOn w:val="a"/>
    <w:rsid w:val="006D2B5B"/>
    <w:pPr>
      <w:widowControl w:val="0"/>
      <w:autoSpaceDE w:val="0"/>
      <w:autoSpaceDN w:val="0"/>
      <w:adjustRightInd w:val="0"/>
      <w:spacing w:line="301" w:lineRule="exact"/>
      <w:ind w:firstLine="720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6D2B5B"/>
    <w:pPr>
      <w:widowControl w:val="0"/>
      <w:autoSpaceDE w:val="0"/>
      <w:autoSpaceDN w:val="0"/>
      <w:adjustRightInd w:val="0"/>
      <w:spacing w:line="300" w:lineRule="exact"/>
      <w:ind w:firstLine="744"/>
    </w:pPr>
    <w:rPr>
      <w:sz w:val="24"/>
      <w:szCs w:val="24"/>
    </w:rPr>
  </w:style>
  <w:style w:type="paragraph" w:customStyle="1" w:styleId="Style13">
    <w:name w:val="Style13"/>
    <w:basedOn w:val="a"/>
    <w:rsid w:val="006D2B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sid w:val="006D2B5B"/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semiHidden/>
    <w:locked/>
    <w:rsid w:val="006D2B5B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2011-07-15T10:30:00Z</cp:lastPrinted>
  <dcterms:created xsi:type="dcterms:W3CDTF">2025-07-14T17:50:00Z</dcterms:created>
  <dcterms:modified xsi:type="dcterms:W3CDTF">2025-07-14T17:50:00Z</dcterms:modified>
</cp:coreProperties>
</file>